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FC" w:rsidRPr="003A6511" w:rsidRDefault="00DA1ED1" w:rsidP="00434BFC">
      <w:pPr>
        <w:jc w:val="center"/>
        <w:rPr>
          <w:rFonts w:ascii="Georgia" w:hAnsi="Georgia"/>
          <w:b/>
          <w:sz w:val="96"/>
          <w:szCs w:val="96"/>
          <w:lang w:val="uk-UA"/>
        </w:rPr>
      </w:pPr>
      <w:r w:rsidRPr="00DA1ED1">
        <w:rPr>
          <w:rFonts w:ascii="Georgia" w:hAnsi="Georgia"/>
          <w:noProof/>
          <w:sz w:val="96"/>
          <w:szCs w:val="96"/>
        </w:rPr>
        <w:pict>
          <v:shape id="DownRibbonSharp" o:spid="_x0000_s1031" style="position:absolute;left:0;text-align:left;margin-left:-17.85pt;margin-top:7.1pt;width:468pt;height:96pt;z-index:-251651072" coordsize="21600,21600" o:spt="100" adj="5400,2700,5400" path="m,l@2,0@2@7@3@7@3,,21600,,18900@6,21600@5@4@5@4,21600@1,21600@1@5,0@5,2700@6xem@2@7l@1@7@1@5nfem@1@7l@2,nfem@3@7l@4@7@4@5nfem@4@7l@3,nfe" fillcolor="#365f91 [2404]">
            <v:fill opacity="61604f"/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</v:shape>
        </w:pict>
      </w:r>
      <w:r w:rsidR="00434BFC" w:rsidRPr="003A6511">
        <w:rPr>
          <w:rFonts w:ascii="Georgia" w:hAnsi="Georgia"/>
          <w:b/>
          <w:sz w:val="96"/>
          <w:szCs w:val="96"/>
          <w:lang w:val="uk-UA"/>
        </w:rPr>
        <w:t>Художні засоби</w:t>
      </w:r>
    </w:p>
    <w:p w:rsidR="00434BFC" w:rsidRPr="00592FA8" w:rsidRDefault="00434BFC" w:rsidP="00434BFC">
      <w:pPr>
        <w:rPr>
          <w:rFonts w:ascii="Georgia" w:hAnsi="Georgia"/>
          <w:b/>
          <w:sz w:val="72"/>
          <w:szCs w:val="72"/>
          <w:lang w:val="uk-UA"/>
        </w:rPr>
      </w:pPr>
    </w:p>
    <w:p w:rsidR="00434BFC" w:rsidRDefault="00434BFC" w:rsidP="00434BFC">
      <w:pPr>
        <w:rPr>
          <w:b/>
          <w:sz w:val="72"/>
          <w:szCs w:val="72"/>
          <w:lang w:val="uk-UA"/>
        </w:rPr>
      </w:pPr>
    </w:p>
    <w:tbl>
      <w:tblPr>
        <w:tblW w:w="0" w:type="auto"/>
        <w:tblInd w:w="-612" w:type="dxa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Look w:val="0000"/>
      </w:tblPr>
      <w:tblGrid>
        <w:gridCol w:w="3060"/>
        <w:gridCol w:w="1080"/>
        <w:gridCol w:w="5760"/>
      </w:tblGrid>
      <w:tr w:rsidR="00434BFC" w:rsidRPr="003A6511" w:rsidTr="00D61302">
        <w:trPr>
          <w:trHeight w:val="1747"/>
        </w:trPr>
        <w:tc>
          <w:tcPr>
            <w:tcW w:w="30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34BFC" w:rsidRPr="003A6511" w:rsidRDefault="00434BFC" w:rsidP="00D61302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  <w:p w:rsidR="00434BFC" w:rsidRPr="003A6511" w:rsidRDefault="00434BFC" w:rsidP="00D61302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3A6511">
              <w:rPr>
                <w:b/>
                <w:sz w:val="44"/>
                <w:szCs w:val="44"/>
                <w:lang w:val="uk-UA"/>
              </w:rPr>
              <w:t xml:space="preserve">Епітет </w:t>
            </w:r>
          </w:p>
        </w:tc>
        <w:tc>
          <w:tcPr>
            <w:tcW w:w="1080" w:type="dxa"/>
            <w:tcBorders>
              <w:top w:val="nil"/>
              <w:bottom w:val="nil"/>
              <w:right w:val="thinThickSmallGap" w:sz="24" w:space="0" w:color="auto"/>
            </w:tcBorders>
            <w:shd w:val="clear" w:color="auto" w:fill="auto"/>
          </w:tcPr>
          <w:p w:rsidR="00434BFC" w:rsidRPr="003A6511" w:rsidRDefault="00DA1ED1" w:rsidP="00D61302">
            <w:pPr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noProof/>
                <w:sz w:val="44"/>
                <w:szCs w:val="4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1.6pt;margin-top:33.4pt;width:45pt;height:36pt;z-index:251660288;mso-position-horizontal-relative:text;mso-position-vertical-relative:text" fillcolor="#365f91 [2404]">
                  <v:fill opacity="28836f"/>
                </v:shape>
              </w:pict>
            </w:r>
          </w:p>
        </w:tc>
        <w:tc>
          <w:tcPr>
            <w:tcW w:w="576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34BFC" w:rsidRPr="003A6511" w:rsidRDefault="00434BFC" w:rsidP="00D61302">
            <w:pPr>
              <w:rPr>
                <w:b/>
                <w:sz w:val="44"/>
                <w:szCs w:val="44"/>
                <w:lang w:val="uk-UA"/>
              </w:rPr>
            </w:pPr>
            <w:r w:rsidRPr="003A6511">
              <w:rPr>
                <w:b/>
                <w:sz w:val="44"/>
                <w:szCs w:val="44"/>
                <w:lang w:val="uk-UA"/>
              </w:rPr>
              <w:t>Художнє означення :</w:t>
            </w:r>
          </w:p>
          <w:p w:rsidR="00434BFC" w:rsidRPr="003A6511" w:rsidRDefault="00434BFC" w:rsidP="00D61302">
            <w:pPr>
              <w:rPr>
                <w:b/>
                <w:i/>
                <w:sz w:val="44"/>
                <w:szCs w:val="44"/>
                <w:lang w:val="uk-UA"/>
              </w:rPr>
            </w:pPr>
            <w:r w:rsidRPr="003A6511">
              <w:rPr>
                <w:b/>
                <w:i/>
                <w:sz w:val="44"/>
                <w:szCs w:val="44"/>
                <w:lang w:val="uk-UA"/>
              </w:rPr>
              <w:t xml:space="preserve">Прощавайте, </w:t>
            </w:r>
            <w:r w:rsidRPr="003A6511">
              <w:rPr>
                <w:b/>
                <w:i/>
                <w:sz w:val="44"/>
                <w:szCs w:val="44"/>
                <w:u w:val="single"/>
                <w:lang w:val="uk-UA"/>
              </w:rPr>
              <w:t>сині</w:t>
            </w:r>
            <w:r w:rsidRPr="003A6511">
              <w:rPr>
                <w:b/>
                <w:i/>
                <w:sz w:val="44"/>
                <w:szCs w:val="44"/>
                <w:lang w:val="uk-UA"/>
              </w:rPr>
              <w:t xml:space="preserve"> гори, </w:t>
            </w:r>
            <w:proofErr w:type="spellStart"/>
            <w:r w:rsidRPr="003A6511">
              <w:rPr>
                <w:b/>
                <w:i/>
                <w:sz w:val="44"/>
                <w:szCs w:val="44"/>
                <w:u w:val="single"/>
                <w:lang w:val="uk-UA"/>
              </w:rPr>
              <w:t>білії</w:t>
            </w:r>
            <w:proofErr w:type="spellEnd"/>
            <w:r w:rsidRPr="003A6511">
              <w:rPr>
                <w:b/>
                <w:i/>
                <w:sz w:val="44"/>
                <w:szCs w:val="44"/>
                <w:lang w:val="uk-UA"/>
              </w:rPr>
              <w:t xml:space="preserve"> сніги.</w:t>
            </w:r>
          </w:p>
        </w:tc>
      </w:tr>
    </w:tbl>
    <w:p w:rsidR="00434BFC" w:rsidRPr="003A6511" w:rsidRDefault="00434BFC" w:rsidP="00434BFC">
      <w:pPr>
        <w:rPr>
          <w:b/>
          <w:sz w:val="44"/>
          <w:szCs w:val="44"/>
          <w:lang w:val="uk-UA"/>
        </w:rPr>
      </w:pPr>
    </w:p>
    <w:tbl>
      <w:tblPr>
        <w:tblW w:w="0" w:type="auto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3060"/>
        <w:gridCol w:w="1260"/>
        <w:gridCol w:w="5760"/>
      </w:tblGrid>
      <w:tr w:rsidR="00434BFC" w:rsidRPr="003A6511" w:rsidTr="00D61302">
        <w:trPr>
          <w:trHeight w:val="900"/>
        </w:trPr>
        <w:tc>
          <w:tcPr>
            <w:tcW w:w="3060" w:type="dxa"/>
          </w:tcPr>
          <w:p w:rsidR="00434BFC" w:rsidRPr="003A6511" w:rsidRDefault="00434BFC" w:rsidP="00D61302">
            <w:pPr>
              <w:rPr>
                <w:b/>
                <w:sz w:val="44"/>
                <w:szCs w:val="44"/>
                <w:lang w:val="uk-UA"/>
              </w:rPr>
            </w:pPr>
          </w:p>
          <w:p w:rsidR="00434BFC" w:rsidRPr="003A6511" w:rsidRDefault="00434BFC" w:rsidP="00D61302">
            <w:pPr>
              <w:rPr>
                <w:b/>
                <w:sz w:val="44"/>
                <w:szCs w:val="44"/>
                <w:lang w:val="uk-UA"/>
              </w:rPr>
            </w:pPr>
            <w:r w:rsidRPr="003A6511">
              <w:rPr>
                <w:b/>
                <w:sz w:val="44"/>
                <w:szCs w:val="44"/>
                <w:lang w:val="uk-UA"/>
              </w:rPr>
              <w:t>Порівняння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434BFC" w:rsidRPr="003A6511" w:rsidRDefault="00DA1ED1" w:rsidP="00D61302">
            <w:pPr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noProof/>
                <w:sz w:val="44"/>
                <w:szCs w:val="44"/>
              </w:rPr>
              <w:pict>
                <v:shape id="_x0000_s1027" type="#_x0000_t13" style="position:absolute;margin-left:0;margin-top:30.65pt;width:54pt;height:35.75pt;z-index:251661312;mso-position-horizontal-relative:text;mso-position-vertical-relative:text" fillcolor="#365f91 [2404]">
                  <v:fill opacity="35389f"/>
                </v:shape>
              </w:pict>
            </w:r>
          </w:p>
        </w:tc>
        <w:tc>
          <w:tcPr>
            <w:tcW w:w="5760" w:type="dxa"/>
            <w:shd w:val="clear" w:color="auto" w:fill="auto"/>
          </w:tcPr>
          <w:p w:rsidR="00434BFC" w:rsidRPr="003A6511" w:rsidRDefault="00434BFC" w:rsidP="00D61302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3A6511">
              <w:rPr>
                <w:b/>
                <w:sz w:val="44"/>
                <w:szCs w:val="44"/>
                <w:lang w:val="uk-UA"/>
              </w:rPr>
              <w:t>Зіставлення двох предметів або явищ із метою пояснити один з них за допомогою іншого.</w:t>
            </w:r>
          </w:p>
        </w:tc>
      </w:tr>
    </w:tbl>
    <w:p w:rsidR="00434BFC" w:rsidRPr="003A6511" w:rsidRDefault="00434BFC" w:rsidP="00434BFC">
      <w:pPr>
        <w:rPr>
          <w:b/>
          <w:sz w:val="44"/>
          <w:szCs w:val="44"/>
          <w:lang w:val="uk-UA"/>
        </w:rPr>
      </w:pPr>
    </w:p>
    <w:tbl>
      <w:tblPr>
        <w:tblW w:w="0" w:type="auto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3060"/>
        <w:gridCol w:w="1260"/>
        <w:gridCol w:w="5760"/>
      </w:tblGrid>
      <w:tr w:rsidR="00434BFC" w:rsidRPr="003A6511" w:rsidTr="00D61302">
        <w:trPr>
          <w:trHeight w:val="720"/>
        </w:trPr>
        <w:tc>
          <w:tcPr>
            <w:tcW w:w="3060" w:type="dxa"/>
          </w:tcPr>
          <w:p w:rsidR="00434BFC" w:rsidRPr="003A6511" w:rsidRDefault="00434BFC" w:rsidP="00D61302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  <w:p w:rsidR="00434BFC" w:rsidRPr="003A6511" w:rsidRDefault="00434BFC" w:rsidP="00D61302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3A6511">
              <w:rPr>
                <w:b/>
                <w:sz w:val="44"/>
                <w:szCs w:val="44"/>
                <w:lang w:val="uk-UA"/>
              </w:rPr>
              <w:t>Алегорія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434BFC" w:rsidRPr="003A6511" w:rsidRDefault="00DA1ED1" w:rsidP="00D61302">
            <w:pPr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noProof/>
                <w:sz w:val="44"/>
                <w:szCs w:val="44"/>
              </w:rPr>
              <w:pict>
                <v:shape id="_x0000_s1028" type="#_x0000_t13" style="position:absolute;margin-left:3.6pt;margin-top:32pt;width:54pt;height:36pt;z-index:251662336;mso-position-horizontal-relative:text;mso-position-vertical-relative:text" fillcolor="#365f91 [2404]">
                  <v:fill opacity="33423f"/>
                </v:shape>
              </w:pict>
            </w:r>
          </w:p>
        </w:tc>
        <w:tc>
          <w:tcPr>
            <w:tcW w:w="5760" w:type="dxa"/>
            <w:shd w:val="clear" w:color="auto" w:fill="auto"/>
          </w:tcPr>
          <w:p w:rsidR="00434BFC" w:rsidRPr="003A6511" w:rsidRDefault="00434BFC" w:rsidP="00D61302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3A6511">
              <w:rPr>
                <w:b/>
                <w:sz w:val="44"/>
                <w:szCs w:val="44"/>
                <w:lang w:val="uk-UA"/>
              </w:rPr>
              <w:t>Зображення відокремленого поняття через конкретні предмети та образи.</w:t>
            </w:r>
          </w:p>
        </w:tc>
      </w:tr>
    </w:tbl>
    <w:p w:rsidR="00434BFC" w:rsidRPr="003A6511" w:rsidRDefault="00434BFC" w:rsidP="00434BFC">
      <w:pPr>
        <w:rPr>
          <w:b/>
          <w:sz w:val="44"/>
          <w:szCs w:val="44"/>
          <w:lang w:val="uk-UA"/>
        </w:rPr>
      </w:pPr>
    </w:p>
    <w:tbl>
      <w:tblPr>
        <w:tblW w:w="0" w:type="auto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3060"/>
        <w:gridCol w:w="1260"/>
        <w:gridCol w:w="5760"/>
      </w:tblGrid>
      <w:tr w:rsidR="00434BFC" w:rsidRPr="003A6511" w:rsidTr="00D61302">
        <w:trPr>
          <w:trHeight w:val="540"/>
        </w:trPr>
        <w:tc>
          <w:tcPr>
            <w:tcW w:w="3060" w:type="dxa"/>
          </w:tcPr>
          <w:p w:rsidR="00434BFC" w:rsidRPr="003A6511" w:rsidRDefault="00434BFC" w:rsidP="00D61302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3A6511">
              <w:rPr>
                <w:b/>
                <w:sz w:val="44"/>
                <w:szCs w:val="44"/>
                <w:lang w:val="uk-UA"/>
              </w:rPr>
              <w:t>Іронія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434BFC" w:rsidRPr="003A6511" w:rsidRDefault="00DA1ED1" w:rsidP="00D61302">
            <w:pPr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noProof/>
                <w:sz w:val="44"/>
                <w:szCs w:val="44"/>
              </w:rPr>
              <w:pict>
                <v:shape id="_x0000_s1029" type="#_x0000_t13" style="position:absolute;margin-left:3.6pt;margin-top:6.4pt;width:54pt;height:36pt;z-index:251663360;mso-position-horizontal-relative:text;mso-position-vertical-relative:text" fillcolor="#365f91 [2404]">
                  <v:fill opacity="30147f"/>
                </v:shape>
              </w:pict>
            </w:r>
          </w:p>
        </w:tc>
        <w:tc>
          <w:tcPr>
            <w:tcW w:w="5760" w:type="dxa"/>
            <w:shd w:val="clear" w:color="auto" w:fill="auto"/>
          </w:tcPr>
          <w:p w:rsidR="00434BFC" w:rsidRPr="003A6511" w:rsidRDefault="00434BFC" w:rsidP="00D61302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3A6511">
              <w:rPr>
                <w:b/>
                <w:sz w:val="44"/>
                <w:szCs w:val="44"/>
                <w:lang w:val="uk-UA"/>
              </w:rPr>
              <w:t>Приховане глузування.</w:t>
            </w:r>
          </w:p>
        </w:tc>
      </w:tr>
    </w:tbl>
    <w:p w:rsidR="00434BFC" w:rsidRPr="003A6511" w:rsidRDefault="00434BFC" w:rsidP="00434BFC">
      <w:pPr>
        <w:rPr>
          <w:b/>
          <w:sz w:val="44"/>
          <w:szCs w:val="44"/>
          <w:lang w:val="uk-UA"/>
        </w:rPr>
      </w:pPr>
    </w:p>
    <w:tbl>
      <w:tblPr>
        <w:tblW w:w="0" w:type="auto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3060"/>
        <w:gridCol w:w="1440"/>
        <w:gridCol w:w="5580"/>
      </w:tblGrid>
      <w:tr w:rsidR="00434BFC" w:rsidRPr="003A6511" w:rsidTr="00D61302">
        <w:trPr>
          <w:trHeight w:val="540"/>
        </w:trPr>
        <w:tc>
          <w:tcPr>
            <w:tcW w:w="3060" w:type="dxa"/>
          </w:tcPr>
          <w:p w:rsidR="00434BFC" w:rsidRPr="003A6511" w:rsidRDefault="00434BFC" w:rsidP="00D61302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  <w:p w:rsidR="00434BFC" w:rsidRPr="003A6511" w:rsidRDefault="00434BFC" w:rsidP="00D61302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3A6511">
              <w:rPr>
                <w:b/>
                <w:sz w:val="44"/>
                <w:szCs w:val="44"/>
                <w:lang w:val="uk-UA"/>
              </w:rPr>
              <w:t>Гіпербола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434BFC" w:rsidRPr="003A6511" w:rsidRDefault="00DA1ED1" w:rsidP="00D61302">
            <w:pPr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noProof/>
                <w:sz w:val="44"/>
                <w:szCs w:val="44"/>
              </w:rPr>
              <w:pict>
                <v:shape id="_x0000_s1030" type="#_x0000_t13" style="position:absolute;margin-left:3.6pt;margin-top:22.6pt;width:63pt;height:36pt;flip:y;z-index:251664384;mso-position-horizontal-relative:text;mso-position-vertical-relative:text" fillcolor="#365f91 [2404]">
                  <v:fill opacity="31457f"/>
                </v:shape>
              </w:pict>
            </w:r>
          </w:p>
        </w:tc>
        <w:tc>
          <w:tcPr>
            <w:tcW w:w="5580" w:type="dxa"/>
            <w:shd w:val="clear" w:color="auto" w:fill="auto"/>
          </w:tcPr>
          <w:p w:rsidR="00434BFC" w:rsidRPr="003A6511" w:rsidRDefault="00434BFC" w:rsidP="00D61302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3A6511">
              <w:rPr>
                <w:b/>
                <w:sz w:val="44"/>
                <w:szCs w:val="44"/>
                <w:lang w:val="uk-UA"/>
              </w:rPr>
              <w:t>Художнє перебільшення, яке використовується, щоб підсилити враження.</w:t>
            </w:r>
          </w:p>
        </w:tc>
      </w:tr>
    </w:tbl>
    <w:p w:rsidR="00434BFC" w:rsidRDefault="00434BFC" w:rsidP="00434BFC">
      <w:pPr>
        <w:rPr>
          <w:b/>
          <w:sz w:val="44"/>
          <w:szCs w:val="44"/>
          <w:lang w:val="uk-UA"/>
        </w:rPr>
      </w:pPr>
    </w:p>
    <w:p w:rsidR="00434BFC" w:rsidRPr="003A6511" w:rsidRDefault="00434BFC" w:rsidP="00434BFC">
      <w:pPr>
        <w:rPr>
          <w:b/>
          <w:sz w:val="44"/>
          <w:szCs w:val="44"/>
          <w:lang w:val="uk-UA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1440"/>
        <w:gridCol w:w="5580"/>
      </w:tblGrid>
      <w:tr w:rsidR="00434BFC" w:rsidRPr="003A6511" w:rsidTr="00D61302">
        <w:trPr>
          <w:trHeight w:val="720"/>
        </w:trPr>
        <w:tc>
          <w:tcPr>
            <w:tcW w:w="30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34BFC" w:rsidRPr="003A6511" w:rsidRDefault="00434BFC" w:rsidP="00D61302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  <w:p w:rsidR="00434BFC" w:rsidRPr="003A6511" w:rsidRDefault="00434BFC" w:rsidP="00D61302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  <w:p w:rsidR="00434BFC" w:rsidRPr="003A6511" w:rsidRDefault="00434BFC" w:rsidP="00D61302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3A6511">
              <w:rPr>
                <w:b/>
                <w:sz w:val="44"/>
                <w:szCs w:val="44"/>
                <w:lang w:val="uk-UA"/>
              </w:rPr>
              <w:t>Метонімія</w:t>
            </w:r>
          </w:p>
        </w:tc>
        <w:tc>
          <w:tcPr>
            <w:tcW w:w="1440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434BFC" w:rsidRPr="003A6511" w:rsidRDefault="00DA1ED1" w:rsidP="00D61302">
            <w:pPr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noProof/>
                <w:sz w:val="44"/>
                <w:szCs w:val="44"/>
              </w:rPr>
              <w:pict>
                <v:shape id="_x0000_s1037" type="#_x0000_t13" style="position:absolute;margin-left:.6pt;margin-top:54.8pt;width:63pt;height:36pt;flip:y;z-index:251671552;mso-position-horizontal-relative:text;mso-position-vertical-relative:text" fillcolor="#365f91 [2404]">
                  <v:fill opacity="31457f"/>
                </v:shape>
              </w:pict>
            </w:r>
          </w:p>
        </w:tc>
        <w:tc>
          <w:tcPr>
            <w:tcW w:w="55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34BFC" w:rsidRPr="003A6511" w:rsidRDefault="00434BFC" w:rsidP="00D61302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3A6511">
              <w:rPr>
                <w:b/>
                <w:sz w:val="44"/>
                <w:szCs w:val="44"/>
                <w:lang w:val="uk-UA"/>
              </w:rPr>
              <w:t>Зближення, зіставлення понять за суміжністю позначуваних понять, коли предмет чи явище позначають за допомогою інших слів і понять.</w:t>
            </w:r>
          </w:p>
        </w:tc>
      </w:tr>
    </w:tbl>
    <w:p w:rsidR="00434BFC" w:rsidRPr="003A6511" w:rsidRDefault="00434BFC" w:rsidP="00434BFC">
      <w:pPr>
        <w:rPr>
          <w:b/>
          <w:sz w:val="44"/>
          <w:szCs w:val="44"/>
          <w:lang w:val="uk-UA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1260"/>
        <w:gridCol w:w="5580"/>
      </w:tblGrid>
      <w:tr w:rsidR="00434BFC" w:rsidRPr="003A6511" w:rsidTr="00D61302">
        <w:trPr>
          <w:trHeight w:val="720"/>
        </w:trPr>
        <w:tc>
          <w:tcPr>
            <w:tcW w:w="32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34BFC" w:rsidRPr="003A6511" w:rsidRDefault="00DA1ED1" w:rsidP="00D61302">
            <w:pPr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noProof/>
                <w:sz w:val="44"/>
                <w:szCs w:val="44"/>
              </w:rPr>
              <w:pict>
                <v:shape id="_x0000_s1036" type="#_x0000_t13" style="position:absolute;margin-left:153.6pt;margin-top:-1.95pt;width:63pt;height:36pt;flip:y;z-index:251670528" fillcolor="#365f91 [2404]">
                  <v:fill opacity="31457f"/>
                </v:shape>
              </w:pict>
            </w:r>
            <w:r w:rsidR="00434BFC" w:rsidRPr="003A6511">
              <w:rPr>
                <w:b/>
                <w:sz w:val="44"/>
                <w:szCs w:val="44"/>
                <w:lang w:val="uk-UA"/>
              </w:rPr>
              <w:t>Анафори</w:t>
            </w:r>
          </w:p>
        </w:tc>
        <w:tc>
          <w:tcPr>
            <w:tcW w:w="1260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434BFC" w:rsidRPr="003A6511" w:rsidRDefault="00434BFC" w:rsidP="00D61302">
            <w:pPr>
              <w:rPr>
                <w:b/>
                <w:sz w:val="44"/>
                <w:szCs w:val="44"/>
                <w:lang w:val="uk-UA"/>
              </w:rPr>
            </w:pPr>
          </w:p>
        </w:tc>
        <w:tc>
          <w:tcPr>
            <w:tcW w:w="55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34BFC" w:rsidRPr="003A6511" w:rsidRDefault="00434BFC" w:rsidP="00D61302">
            <w:pPr>
              <w:jc w:val="center"/>
              <w:rPr>
                <w:b/>
                <w:sz w:val="44"/>
                <w:szCs w:val="44"/>
                <w:lang w:val="uk-UA"/>
              </w:rPr>
            </w:pPr>
            <w:proofErr w:type="spellStart"/>
            <w:r w:rsidRPr="003A6511">
              <w:rPr>
                <w:b/>
                <w:sz w:val="44"/>
                <w:szCs w:val="44"/>
                <w:lang w:val="uk-UA"/>
              </w:rPr>
              <w:t>Єдинопочаток</w:t>
            </w:r>
            <w:proofErr w:type="spellEnd"/>
          </w:p>
        </w:tc>
      </w:tr>
    </w:tbl>
    <w:p w:rsidR="00434BFC" w:rsidRPr="003A6511" w:rsidRDefault="00434BFC" w:rsidP="00434BFC">
      <w:pPr>
        <w:rPr>
          <w:b/>
          <w:sz w:val="44"/>
          <w:szCs w:val="44"/>
          <w:lang w:val="uk-UA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1080"/>
        <w:gridCol w:w="5580"/>
      </w:tblGrid>
      <w:tr w:rsidR="00434BFC" w:rsidRPr="003A6511" w:rsidTr="00D61302">
        <w:trPr>
          <w:trHeight w:val="900"/>
        </w:trPr>
        <w:tc>
          <w:tcPr>
            <w:tcW w:w="34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34BFC" w:rsidRPr="003A6511" w:rsidRDefault="00DA1ED1" w:rsidP="00D61302">
            <w:pPr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noProof/>
                <w:sz w:val="44"/>
                <w:szCs w:val="44"/>
              </w:rPr>
              <w:pict>
                <v:shape id="_x0000_s1035" type="#_x0000_t13" style="position:absolute;margin-left:165.6pt;margin-top:7.75pt;width:63pt;height:36pt;flip:y;z-index:251669504" fillcolor="#365f91 [2404]">
                  <v:fill opacity="31457f"/>
                </v:shape>
              </w:pict>
            </w:r>
            <w:r w:rsidR="00434BFC" w:rsidRPr="003A6511">
              <w:rPr>
                <w:b/>
                <w:sz w:val="44"/>
                <w:szCs w:val="44"/>
                <w:lang w:val="uk-UA"/>
              </w:rPr>
              <w:t>Епіфори</w:t>
            </w:r>
          </w:p>
        </w:tc>
        <w:tc>
          <w:tcPr>
            <w:tcW w:w="1080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434BFC" w:rsidRPr="003A6511" w:rsidRDefault="00434BFC" w:rsidP="00D61302">
            <w:pPr>
              <w:rPr>
                <w:b/>
                <w:sz w:val="44"/>
                <w:szCs w:val="44"/>
                <w:lang w:val="uk-UA"/>
              </w:rPr>
            </w:pPr>
          </w:p>
        </w:tc>
        <w:tc>
          <w:tcPr>
            <w:tcW w:w="55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34BFC" w:rsidRPr="003A6511" w:rsidRDefault="00434BFC" w:rsidP="00D61302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3A6511">
              <w:rPr>
                <w:b/>
                <w:sz w:val="44"/>
                <w:szCs w:val="44"/>
                <w:lang w:val="uk-UA"/>
              </w:rPr>
              <w:t>Єдність кінцівок.</w:t>
            </w:r>
          </w:p>
        </w:tc>
      </w:tr>
    </w:tbl>
    <w:p w:rsidR="00434BFC" w:rsidRDefault="00434BFC" w:rsidP="00434BFC">
      <w:pPr>
        <w:rPr>
          <w:b/>
          <w:sz w:val="72"/>
          <w:szCs w:val="72"/>
          <w:lang w:val="uk-UA"/>
        </w:rPr>
      </w:pPr>
    </w:p>
    <w:tbl>
      <w:tblPr>
        <w:tblW w:w="0" w:type="auto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3420"/>
        <w:gridCol w:w="1260"/>
        <w:gridCol w:w="5400"/>
      </w:tblGrid>
      <w:tr w:rsidR="00434BFC" w:rsidTr="00D61302">
        <w:trPr>
          <w:trHeight w:val="1080"/>
        </w:trPr>
        <w:tc>
          <w:tcPr>
            <w:tcW w:w="3420" w:type="dxa"/>
          </w:tcPr>
          <w:p w:rsidR="00434BFC" w:rsidRPr="00C2427F" w:rsidRDefault="00DA1ED1" w:rsidP="00D61302">
            <w:pPr>
              <w:jc w:val="center"/>
              <w:rPr>
                <w:b/>
                <w:sz w:val="52"/>
                <w:szCs w:val="52"/>
                <w:lang w:val="uk-UA"/>
              </w:rPr>
            </w:pPr>
            <w:r w:rsidRPr="00DA1ED1">
              <w:rPr>
                <w:b/>
                <w:noProof/>
                <w:sz w:val="44"/>
                <w:szCs w:val="44"/>
              </w:rPr>
              <w:pict>
                <v:shape id="_x0000_s1034" type="#_x0000_t13" style="position:absolute;left:0;text-align:left;margin-left:165.6pt;margin-top:13.65pt;width:63pt;height:36pt;flip:y;z-index:251668480" fillcolor="#365f91 [2404]">
                  <v:fill opacity="31457f"/>
                </v:shape>
              </w:pict>
            </w:r>
            <w:r w:rsidR="00434BFC">
              <w:rPr>
                <w:b/>
                <w:sz w:val="52"/>
                <w:szCs w:val="52"/>
                <w:lang w:val="uk-UA"/>
              </w:rPr>
              <w:t>Антитеза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434BFC" w:rsidRDefault="00434BFC" w:rsidP="00D61302">
            <w:pPr>
              <w:rPr>
                <w:b/>
                <w:sz w:val="72"/>
                <w:szCs w:val="72"/>
                <w:lang w:val="uk-UA"/>
              </w:rPr>
            </w:pPr>
          </w:p>
        </w:tc>
        <w:tc>
          <w:tcPr>
            <w:tcW w:w="5400" w:type="dxa"/>
            <w:shd w:val="clear" w:color="auto" w:fill="auto"/>
          </w:tcPr>
          <w:p w:rsidR="00434BFC" w:rsidRPr="00C2427F" w:rsidRDefault="00434BFC" w:rsidP="00D61302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color w:val="000000"/>
                <w:sz w:val="44"/>
                <w:szCs w:val="44"/>
                <w:lang w:val="uk-UA"/>
              </w:rPr>
              <w:t>П</w:t>
            </w:r>
            <w:r w:rsidRPr="00C2427F">
              <w:rPr>
                <w:b/>
                <w:color w:val="000000"/>
                <w:sz w:val="44"/>
                <w:szCs w:val="44"/>
                <w:lang w:val="uk-UA"/>
              </w:rPr>
              <w:t>ротиставлення</w:t>
            </w:r>
          </w:p>
        </w:tc>
      </w:tr>
    </w:tbl>
    <w:p w:rsidR="00434BFC" w:rsidRDefault="00434BFC" w:rsidP="00434BFC">
      <w:pPr>
        <w:rPr>
          <w:b/>
          <w:sz w:val="72"/>
          <w:szCs w:val="72"/>
          <w:lang w:val="uk-UA"/>
        </w:rPr>
      </w:pPr>
    </w:p>
    <w:tbl>
      <w:tblPr>
        <w:tblW w:w="0" w:type="auto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3420"/>
        <w:gridCol w:w="1260"/>
        <w:gridCol w:w="5400"/>
      </w:tblGrid>
      <w:tr w:rsidR="00434BFC" w:rsidTr="00D61302">
        <w:trPr>
          <w:trHeight w:val="1260"/>
        </w:trPr>
        <w:tc>
          <w:tcPr>
            <w:tcW w:w="3420" w:type="dxa"/>
          </w:tcPr>
          <w:p w:rsidR="00434BFC" w:rsidRDefault="00434BFC" w:rsidP="00D61302">
            <w:pPr>
              <w:jc w:val="center"/>
              <w:rPr>
                <w:b/>
                <w:sz w:val="52"/>
                <w:szCs w:val="52"/>
                <w:lang w:val="uk-UA"/>
              </w:rPr>
            </w:pPr>
          </w:p>
          <w:p w:rsidR="00434BFC" w:rsidRPr="00C2427F" w:rsidRDefault="00434BFC" w:rsidP="00D61302">
            <w:pPr>
              <w:jc w:val="center"/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Інверсія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434BFC" w:rsidRDefault="00DA1ED1" w:rsidP="00D61302">
            <w:pPr>
              <w:rPr>
                <w:b/>
                <w:sz w:val="72"/>
                <w:szCs w:val="72"/>
                <w:lang w:val="uk-UA"/>
              </w:rPr>
            </w:pPr>
            <w:r w:rsidRPr="00DA1ED1">
              <w:rPr>
                <w:b/>
                <w:noProof/>
                <w:sz w:val="44"/>
                <w:szCs w:val="44"/>
              </w:rPr>
              <w:pict>
                <v:shape id="_x0000_s1033" type="#_x0000_t13" style="position:absolute;margin-left:-2.4pt;margin-top:15.95pt;width:63pt;height:36pt;flip:y;z-index:251667456;mso-position-horizontal-relative:text;mso-position-vertical-relative:text" fillcolor="#365f91 [2404]">
                  <v:fill opacity="31457f"/>
                </v:shape>
              </w:pict>
            </w:r>
          </w:p>
        </w:tc>
        <w:tc>
          <w:tcPr>
            <w:tcW w:w="5400" w:type="dxa"/>
            <w:shd w:val="clear" w:color="auto" w:fill="auto"/>
          </w:tcPr>
          <w:p w:rsidR="00434BFC" w:rsidRPr="00C2427F" w:rsidRDefault="00434BFC" w:rsidP="00D61302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C2427F">
              <w:rPr>
                <w:b/>
                <w:color w:val="000000"/>
                <w:sz w:val="44"/>
                <w:szCs w:val="44"/>
                <w:lang w:val="uk-UA"/>
              </w:rPr>
              <w:t>Порушення узвичаєного порядку слів, перестанов</w:t>
            </w:r>
            <w:r w:rsidRPr="00C2427F">
              <w:rPr>
                <w:b/>
                <w:color w:val="000000"/>
                <w:sz w:val="44"/>
                <w:szCs w:val="44"/>
                <w:lang w:val="uk-UA"/>
              </w:rPr>
              <w:softHyphen/>
              <w:t>ка частин фрази.</w:t>
            </w:r>
          </w:p>
        </w:tc>
      </w:tr>
    </w:tbl>
    <w:p w:rsidR="00434BFC" w:rsidRDefault="00434BFC" w:rsidP="00434BFC">
      <w:pPr>
        <w:rPr>
          <w:b/>
          <w:sz w:val="72"/>
          <w:szCs w:val="72"/>
          <w:lang w:val="uk-UA"/>
        </w:rPr>
      </w:pPr>
    </w:p>
    <w:tbl>
      <w:tblPr>
        <w:tblW w:w="0" w:type="auto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3420"/>
        <w:gridCol w:w="1440"/>
        <w:gridCol w:w="5220"/>
      </w:tblGrid>
      <w:tr w:rsidR="00434BFC" w:rsidTr="00D61302">
        <w:trPr>
          <w:trHeight w:val="1260"/>
        </w:trPr>
        <w:tc>
          <w:tcPr>
            <w:tcW w:w="3420" w:type="dxa"/>
          </w:tcPr>
          <w:p w:rsidR="00434BFC" w:rsidRPr="00C2427F" w:rsidRDefault="00434BFC" w:rsidP="00D61302">
            <w:pPr>
              <w:jc w:val="center"/>
              <w:rPr>
                <w:b/>
                <w:sz w:val="52"/>
                <w:szCs w:val="52"/>
                <w:lang w:val="uk-UA"/>
              </w:rPr>
            </w:pPr>
            <w:r>
              <w:rPr>
                <w:b/>
                <w:sz w:val="52"/>
                <w:szCs w:val="52"/>
                <w:lang w:val="uk-UA"/>
              </w:rPr>
              <w:t>Алітерація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434BFC" w:rsidRDefault="00DA1ED1" w:rsidP="00D61302">
            <w:pPr>
              <w:rPr>
                <w:b/>
                <w:sz w:val="72"/>
                <w:szCs w:val="72"/>
                <w:lang w:val="uk-UA"/>
              </w:rPr>
            </w:pPr>
            <w:r w:rsidRPr="00DA1ED1">
              <w:rPr>
                <w:b/>
                <w:noProof/>
                <w:sz w:val="44"/>
                <w:szCs w:val="44"/>
              </w:rPr>
              <w:pict>
                <v:shape id="_x0000_s1032" type="#_x0000_t13" style="position:absolute;margin-left:-2.4pt;margin-top:21.55pt;width:63pt;height:36pt;flip:y;z-index:251666432;mso-position-horizontal-relative:text;mso-position-vertical-relative:text" fillcolor="#365f91 [2404]">
                  <v:fill opacity="31457f"/>
                </v:shape>
              </w:pict>
            </w:r>
          </w:p>
        </w:tc>
        <w:tc>
          <w:tcPr>
            <w:tcW w:w="5220" w:type="dxa"/>
            <w:shd w:val="clear" w:color="auto" w:fill="auto"/>
          </w:tcPr>
          <w:p w:rsidR="00434BFC" w:rsidRPr="00C2427F" w:rsidRDefault="00434BFC" w:rsidP="00D61302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color w:val="000000"/>
                <w:sz w:val="44"/>
                <w:szCs w:val="44"/>
                <w:lang w:val="uk-UA"/>
              </w:rPr>
              <w:t>П</w:t>
            </w:r>
            <w:r w:rsidRPr="00C2427F">
              <w:rPr>
                <w:b/>
                <w:color w:val="000000"/>
                <w:sz w:val="44"/>
                <w:szCs w:val="44"/>
                <w:lang w:val="uk-UA"/>
              </w:rPr>
              <w:t>овторення приголосних звуків</w:t>
            </w:r>
          </w:p>
        </w:tc>
      </w:tr>
    </w:tbl>
    <w:p w:rsidR="00434BFC" w:rsidRDefault="00434BFC" w:rsidP="00434BFC">
      <w:pPr>
        <w:rPr>
          <w:b/>
          <w:sz w:val="72"/>
          <w:szCs w:val="72"/>
          <w:lang w:val="en-US"/>
        </w:rPr>
      </w:pPr>
    </w:p>
    <w:p w:rsidR="002A5781" w:rsidRDefault="002A5781">
      <w:pPr>
        <w:rPr>
          <w:lang w:val="uk-UA"/>
        </w:rPr>
      </w:pPr>
    </w:p>
    <w:p w:rsidR="00434BFC" w:rsidRDefault="00434BFC">
      <w:pPr>
        <w:rPr>
          <w:lang w:val="uk-UA"/>
        </w:rPr>
      </w:pPr>
    </w:p>
    <w:p w:rsidR="00434BFC" w:rsidRPr="00434BFC" w:rsidRDefault="00DA1ED1" w:rsidP="00434BFC">
      <w:pPr>
        <w:jc w:val="center"/>
        <w:rPr>
          <w:rFonts w:ascii="Georgia" w:hAnsi="Georgia"/>
          <w:b/>
          <w:sz w:val="72"/>
          <w:szCs w:val="72"/>
          <w:lang w:val="uk-UA"/>
        </w:rPr>
      </w:pPr>
      <w:r w:rsidRPr="00DA1ED1">
        <w:rPr>
          <w:rFonts w:ascii="Georgia" w:hAnsi="Georgia"/>
          <w:noProof/>
          <w:sz w:val="72"/>
          <w:szCs w:val="72"/>
        </w:rPr>
        <w:lastRenderedPageBreak/>
        <w:pict>
          <v:shape id="_x0000_s1039" style="position:absolute;left:0;text-align:left;margin-left:-17.85pt;margin-top:7.1pt;width:468pt;height:96pt;z-index:-251642880" coordsize="21600,21600" o:spt="100" adj="5400,2700,5400" path="m,l@2,0@2@7@3@7@3,,21600,,18900@6,21600@5@4@5@4,21600@1,21600@1@5,0@5,2700@6xem@2@7l@1@7@1@5nfem@1@7l@2,nfem@3@7l@4@7@4@5nfem@4@7l@3,nfe" fillcolor="#365f91 [2404]">
            <v:fill opacity="61604f"/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</v:shape>
        </w:pict>
      </w:r>
      <w:r w:rsidR="00434BFC" w:rsidRPr="00434BFC">
        <w:rPr>
          <w:rFonts w:ascii="Georgia" w:hAnsi="Georgia"/>
          <w:b/>
          <w:sz w:val="72"/>
          <w:szCs w:val="72"/>
          <w:lang w:val="uk-UA"/>
        </w:rPr>
        <w:t>Основні літературні жанри</w:t>
      </w:r>
    </w:p>
    <w:p w:rsidR="00434BFC" w:rsidRPr="00434BFC" w:rsidRDefault="00434BFC" w:rsidP="00434BFC">
      <w:pPr>
        <w:rPr>
          <w:rFonts w:ascii="Georgia" w:hAnsi="Georgia"/>
          <w:b/>
          <w:sz w:val="72"/>
          <w:szCs w:val="72"/>
          <w:lang w:val="uk-UA"/>
        </w:rPr>
      </w:pPr>
    </w:p>
    <w:tbl>
      <w:tblPr>
        <w:tblW w:w="0" w:type="auto"/>
        <w:tblInd w:w="-612" w:type="dxa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Look w:val="0000"/>
      </w:tblPr>
      <w:tblGrid>
        <w:gridCol w:w="3060"/>
        <w:gridCol w:w="1080"/>
        <w:gridCol w:w="5936"/>
      </w:tblGrid>
      <w:tr w:rsidR="00685A07" w:rsidRPr="003A6511" w:rsidTr="00881660">
        <w:trPr>
          <w:trHeight w:val="1162"/>
        </w:trPr>
        <w:tc>
          <w:tcPr>
            <w:tcW w:w="30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5A07" w:rsidRPr="003A6511" w:rsidRDefault="00685A07" w:rsidP="002C766B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  <w:p w:rsidR="00685A07" w:rsidRPr="00685A07" w:rsidRDefault="00685A07" w:rsidP="002C766B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 xml:space="preserve">Притча </w:t>
            </w:r>
          </w:p>
        </w:tc>
        <w:tc>
          <w:tcPr>
            <w:tcW w:w="1080" w:type="dxa"/>
            <w:tcBorders>
              <w:top w:val="nil"/>
              <w:bottom w:val="nil"/>
              <w:right w:val="thinThickSmallGap" w:sz="24" w:space="0" w:color="auto"/>
            </w:tcBorders>
            <w:shd w:val="clear" w:color="auto" w:fill="auto"/>
          </w:tcPr>
          <w:p w:rsidR="00685A07" w:rsidRPr="003A6511" w:rsidRDefault="00DA1ED1" w:rsidP="002C766B">
            <w:pPr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noProof/>
                <w:sz w:val="44"/>
                <w:szCs w:val="44"/>
              </w:rPr>
              <w:pict>
                <v:shape id="_x0000_s1040" type="#_x0000_t13" style="position:absolute;margin-left:1.6pt;margin-top:33.4pt;width:45pt;height:36pt;z-index:251675648;mso-position-horizontal-relative:text;mso-position-vertical-relative:text" fillcolor="#365f91 [2404]">
                  <v:fill opacity="28836f"/>
                </v:shape>
              </w:pict>
            </w:r>
          </w:p>
        </w:tc>
        <w:tc>
          <w:tcPr>
            <w:tcW w:w="593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85A07" w:rsidRPr="00685A07" w:rsidRDefault="00685A07" w:rsidP="00881660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Невеликий твір, що містить повчання в алегоричній форм</w:t>
            </w:r>
          </w:p>
        </w:tc>
      </w:tr>
    </w:tbl>
    <w:p w:rsidR="00685A07" w:rsidRPr="003A6511" w:rsidRDefault="00685A07" w:rsidP="00685A07">
      <w:pPr>
        <w:rPr>
          <w:b/>
          <w:sz w:val="44"/>
          <w:szCs w:val="44"/>
          <w:lang w:val="uk-UA"/>
        </w:rPr>
      </w:pPr>
    </w:p>
    <w:tbl>
      <w:tblPr>
        <w:tblW w:w="0" w:type="auto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3060"/>
        <w:gridCol w:w="1260"/>
        <w:gridCol w:w="5760"/>
      </w:tblGrid>
      <w:tr w:rsidR="00685A07" w:rsidRPr="003A6511" w:rsidTr="002C766B">
        <w:trPr>
          <w:trHeight w:val="720"/>
        </w:trPr>
        <w:tc>
          <w:tcPr>
            <w:tcW w:w="3060" w:type="dxa"/>
          </w:tcPr>
          <w:p w:rsidR="00685A07" w:rsidRPr="003A6511" w:rsidRDefault="00685A07" w:rsidP="002C766B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  <w:p w:rsidR="00685A07" w:rsidRPr="003A6511" w:rsidRDefault="00685A07" w:rsidP="002C766B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Епічна поема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685A07" w:rsidRPr="003A6511" w:rsidRDefault="00DA1ED1" w:rsidP="002C766B">
            <w:pPr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noProof/>
                <w:sz w:val="44"/>
                <w:szCs w:val="44"/>
              </w:rPr>
              <w:pict>
                <v:shape id="_x0000_s1042" type="#_x0000_t13" style="position:absolute;margin-left:3.6pt;margin-top:32pt;width:54pt;height:36pt;z-index:251677696;mso-position-horizontal-relative:text;mso-position-vertical-relative:text" fillcolor="#365f91 [2404]">
                  <v:fill opacity="33423f"/>
                </v:shape>
              </w:pict>
            </w:r>
          </w:p>
        </w:tc>
        <w:tc>
          <w:tcPr>
            <w:tcW w:w="5760" w:type="dxa"/>
            <w:shd w:val="clear" w:color="auto" w:fill="auto"/>
          </w:tcPr>
          <w:p w:rsidR="00685A07" w:rsidRPr="003A6511" w:rsidRDefault="00685A07" w:rsidP="00881660">
            <w:pPr>
              <w:jc w:val="both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Великий віршовий твір, в якому розповідається про значні події далекого та близького минулого.</w:t>
            </w:r>
          </w:p>
        </w:tc>
      </w:tr>
    </w:tbl>
    <w:p w:rsidR="00685A07" w:rsidRPr="003A6511" w:rsidRDefault="00685A07" w:rsidP="00685A07">
      <w:pPr>
        <w:rPr>
          <w:b/>
          <w:sz w:val="44"/>
          <w:szCs w:val="44"/>
          <w:lang w:val="uk-UA"/>
        </w:rPr>
      </w:pPr>
    </w:p>
    <w:tbl>
      <w:tblPr>
        <w:tblW w:w="0" w:type="auto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3060"/>
        <w:gridCol w:w="1260"/>
        <w:gridCol w:w="5760"/>
      </w:tblGrid>
      <w:tr w:rsidR="00685A07" w:rsidRPr="005E3C28" w:rsidTr="002C766B">
        <w:trPr>
          <w:trHeight w:val="540"/>
        </w:trPr>
        <w:tc>
          <w:tcPr>
            <w:tcW w:w="3060" w:type="dxa"/>
          </w:tcPr>
          <w:p w:rsidR="00881660" w:rsidRDefault="00881660" w:rsidP="002C766B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  <w:p w:rsidR="00881660" w:rsidRDefault="00881660" w:rsidP="002C766B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  <w:p w:rsidR="00685A07" w:rsidRPr="003A6511" w:rsidRDefault="00685A07" w:rsidP="002C766B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 xml:space="preserve">Драма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685A07" w:rsidRPr="003A6511" w:rsidRDefault="00DA1ED1" w:rsidP="002C766B">
            <w:pPr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noProof/>
                <w:sz w:val="44"/>
                <w:szCs w:val="44"/>
              </w:rPr>
              <w:pict>
                <v:shape id="_x0000_s1043" type="#_x0000_t13" style="position:absolute;margin-left:3.6pt;margin-top:6.4pt;width:54pt;height:36pt;z-index:251678720;mso-position-horizontal-relative:text;mso-position-vertical-relative:text" fillcolor="#365f91 [2404]">
                  <v:fill opacity="30147f"/>
                </v:shape>
              </w:pict>
            </w:r>
          </w:p>
        </w:tc>
        <w:tc>
          <w:tcPr>
            <w:tcW w:w="5760" w:type="dxa"/>
            <w:shd w:val="clear" w:color="auto" w:fill="auto"/>
          </w:tcPr>
          <w:p w:rsidR="00685A07" w:rsidRPr="003A6511" w:rsidRDefault="00685A07" w:rsidP="002C766B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 xml:space="preserve">Один </w:t>
            </w:r>
            <w:r w:rsidR="00881660">
              <w:rPr>
                <w:b/>
                <w:sz w:val="44"/>
                <w:szCs w:val="44"/>
                <w:lang w:val="uk-UA"/>
              </w:rPr>
              <w:t xml:space="preserve">із видів драматичних </w:t>
            </w:r>
            <w:r>
              <w:rPr>
                <w:b/>
                <w:sz w:val="44"/>
                <w:szCs w:val="44"/>
                <w:lang w:val="uk-UA"/>
              </w:rPr>
              <w:t>жанрів, що зображує складний і серйозний конфлікт, напружену боротьбу між дійовими особами</w:t>
            </w:r>
          </w:p>
        </w:tc>
      </w:tr>
    </w:tbl>
    <w:p w:rsidR="00685A07" w:rsidRPr="003A6511" w:rsidRDefault="00685A07" w:rsidP="00685A07">
      <w:pPr>
        <w:rPr>
          <w:b/>
          <w:sz w:val="44"/>
          <w:szCs w:val="44"/>
          <w:lang w:val="uk-UA"/>
        </w:rPr>
      </w:pPr>
    </w:p>
    <w:tbl>
      <w:tblPr>
        <w:tblW w:w="0" w:type="auto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3060"/>
        <w:gridCol w:w="1440"/>
        <w:gridCol w:w="5580"/>
      </w:tblGrid>
      <w:tr w:rsidR="00685A07" w:rsidRPr="003A6511" w:rsidTr="002C766B">
        <w:trPr>
          <w:trHeight w:val="540"/>
        </w:trPr>
        <w:tc>
          <w:tcPr>
            <w:tcW w:w="3060" w:type="dxa"/>
          </w:tcPr>
          <w:p w:rsidR="00881660" w:rsidRDefault="00881660" w:rsidP="002C766B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  <w:p w:rsidR="00881660" w:rsidRDefault="00881660" w:rsidP="002C766B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  <w:p w:rsidR="00685A07" w:rsidRPr="003A6511" w:rsidRDefault="00685A07" w:rsidP="002C766B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 xml:space="preserve">Трагедія </w:t>
            </w:r>
          </w:p>
          <w:p w:rsidR="00685A07" w:rsidRDefault="00685A07" w:rsidP="002C766B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  <w:p w:rsidR="00881660" w:rsidRDefault="00881660" w:rsidP="002C766B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  <w:p w:rsidR="00881660" w:rsidRPr="003A6511" w:rsidRDefault="00881660" w:rsidP="002C766B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685A07" w:rsidRPr="003A6511" w:rsidRDefault="00DA1ED1" w:rsidP="002C766B">
            <w:pPr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noProof/>
                <w:sz w:val="44"/>
                <w:szCs w:val="44"/>
              </w:rPr>
              <w:pict>
                <v:shape id="_x0000_s1044" type="#_x0000_t13" style="position:absolute;margin-left:3.6pt;margin-top:22.6pt;width:63pt;height:36pt;flip:y;z-index:251679744;mso-position-horizontal-relative:text;mso-position-vertical-relative:text" fillcolor="#365f91 [2404]">
                  <v:fill opacity="31457f"/>
                </v:shape>
              </w:pict>
            </w:r>
          </w:p>
        </w:tc>
        <w:tc>
          <w:tcPr>
            <w:tcW w:w="5580" w:type="dxa"/>
            <w:shd w:val="clear" w:color="auto" w:fill="auto"/>
          </w:tcPr>
          <w:p w:rsidR="00685A07" w:rsidRPr="003A6511" w:rsidRDefault="00685A07" w:rsidP="002C766B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Драматичний жанр, в основу якого покладений дуже гострий суспільний конфлікт, який часто завершується смертю героя.</w:t>
            </w:r>
          </w:p>
        </w:tc>
      </w:tr>
      <w:tr w:rsidR="00685A07" w:rsidRPr="005E3C28" w:rsidTr="002C7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30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1660" w:rsidRPr="00881660" w:rsidRDefault="00881660" w:rsidP="002C766B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  <w:p w:rsidR="00881660" w:rsidRPr="00881660" w:rsidRDefault="00881660" w:rsidP="002C766B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  <w:p w:rsidR="00685A07" w:rsidRPr="00881660" w:rsidRDefault="00090273" w:rsidP="002C766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881660">
              <w:rPr>
                <w:b/>
                <w:sz w:val="40"/>
                <w:szCs w:val="40"/>
                <w:lang w:val="uk-UA"/>
              </w:rPr>
              <w:t xml:space="preserve">Ода </w:t>
            </w:r>
          </w:p>
          <w:p w:rsidR="00685A07" w:rsidRPr="00881660" w:rsidRDefault="00685A07" w:rsidP="002C766B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1440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685A07" w:rsidRPr="00881660" w:rsidRDefault="00DA1ED1" w:rsidP="002C766B">
            <w:pPr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noProof/>
                <w:sz w:val="40"/>
                <w:szCs w:val="40"/>
              </w:rPr>
              <w:pict>
                <v:shape id="_x0000_s1050" type="#_x0000_t13" style="position:absolute;margin-left:.6pt;margin-top:54.8pt;width:63pt;height:36pt;flip:y;z-index:251685888;mso-position-horizontal-relative:text;mso-position-vertical-relative:text" fillcolor="#365f91 [2404]">
                  <v:fill opacity="31457f"/>
                </v:shape>
              </w:pict>
            </w:r>
          </w:p>
        </w:tc>
        <w:tc>
          <w:tcPr>
            <w:tcW w:w="55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85A07" w:rsidRPr="00881660" w:rsidRDefault="00090273" w:rsidP="002C766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881660">
              <w:rPr>
                <w:b/>
                <w:sz w:val="40"/>
                <w:szCs w:val="40"/>
                <w:lang w:val="uk-UA"/>
              </w:rPr>
              <w:t>Жанр лірики, що висловлює піднесені почуття, викликані важливими історичними подіями, діяльністю визначних подій тощо</w:t>
            </w:r>
          </w:p>
        </w:tc>
      </w:tr>
    </w:tbl>
    <w:p w:rsidR="00685A07" w:rsidRPr="00881660" w:rsidRDefault="00685A07" w:rsidP="00685A07">
      <w:pPr>
        <w:rPr>
          <w:b/>
          <w:sz w:val="40"/>
          <w:szCs w:val="40"/>
          <w:lang w:val="uk-UA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1260"/>
        <w:gridCol w:w="5580"/>
      </w:tblGrid>
      <w:tr w:rsidR="00685A07" w:rsidRPr="00881660" w:rsidTr="002C766B">
        <w:trPr>
          <w:trHeight w:val="720"/>
        </w:trPr>
        <w:tc>
          <w:tcPr>
            <w:tcW w:w="32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1660" w:rsidRPr="00881660" w:rsidRDefault="00881660" w:rsidP="002C766B">
            <w:pPr>
              <w:rPr>
                <w:b/>
                <w:sz w:val="40"/>
                <w:szCs w:val="40"/>
                <w:lang w:val="uk-UA"/>
              </w:rPr>
            </w:pPr>
          </w:p>
          <w:p w:rsidR="00685A07" w:rsidRPr="00881660" w:rsidRDefault="00DA1ED1" w:rsidP="002C766B">
            <w:pPr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noProof/>
                <w:sz w:val="40"/>
                <w:szCs w:val="40"/>
              </w:rPr>
              <w:pict>
                <v:shape id="_x0000_s1051" type="#_x0000_t13" style="position:absolute;margin-left:153.6pt;margin-top:11.85pt;width:63pt;height:36pt;flip:y;z-index:251686912" fillcolor="#365f91 [2404]">
                  <v:fill opacity="31457f"/>
                </v:shape>
              </w:pict>
            </w:r>
            <w:r w:rsidR="00881660" w:rsidRPr="00881660">
              <w:rPr>
                <w:b/>
                <w:sz w:val="40"/>
                <w:szCs w:val="40"/>
                <w:lang w:val="uk-UA"/>
              </w:rPr>
              <w:t xml:space="preserve">       </w:t>
            </w:r>
            <w:r w:rsidR="00090273" w:rsidRPr="00881660">
              <w:rPr>
                <w:b/>
                <w:sz w:val="40"/>
                <w:szCs w:val="40"/>
                <w:lang w:val="uk-UA"/>
              </w:rPr>
              <w:t xml:space="preserve">Газель </w:t>
            </w:r>
          </w:p>
        </w:tc>
        <w:tc>
          <w:tcPr>
            <w:tcW w:w="1260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685A07" w:rsidRPr="00881660" w:rsidRDefault="00685A07" w:rsidP="002C766B">
            <w:pPr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55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85A07" w:rsidRPr="00881660" w:rsidRDefault="00090273" w:rsidP="002C766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881660">
              <w:rPr>
                <w:b/>
                <w:sz w:val="40"/>
                <w:szCs w:val="40"/>
                <w:lang w:val="uk-UA"/>
              </w:rPr>
              <w:t xml:space="preserve">Вірш, що складається не менше ніж з 3, але не більше ніж з 12 </w:t>
            </w:r>
            <w:proofErr w:type="spellStart"/>
            <w:r w:rsidRPr="00881660">
              <w:rPr>
                <w:b/>
                <w:sz w:val="40"/>
                <w:szCs w:val="40"/>
                <w:lang w:val="uk-UA"/>
              </w:rPr>
              <w:t>бейтів</w:t>
            </w:r>
            <w:proofErr w:type="spellEnd"/>
            <w:r w:rsidRPr="00881660">
              <w:rPr>
                <w:b/>
                <w:sz w:val="40"/>
                <w:szCs w:val="40"/>
                <w:lang w:val="uk-UA"/>
              </w:rPr>
              <w:t>, об’єднаних спільним мотивом</w:t>
            </w:r>
          </w:p>
        </w:tc>
      </w:tr>
    </w:tbl>
    <w:p w:rsidR="00685A07" w:rsidRPr="00881660" w:rsidRDefault="00685A07" w:rsidP="00685A07">
      <w:pPr>
        <w:rPr>
          <w:b/>
          <w:sz w:val="40"/>
          <w:szCs w:val="40"/>
          <w:lang w:val="uk-UA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1080"/>
        <w:gridCol w:w="5580"/>
      </w:tblGrid>
      <w:tr w:rsidR="00685A07" w:rsidRPr="00881660" w:rsidTr="002C766B">
        <w:trPr>
          <w:trHeight w:val="900"/>
        </w:trPr>
        <w:tc>
          <w:tcPr>
            <w:tcW w:w="34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1660" w:rsidRPr="00881660" w:rsidRDefault="00881660" w:rsidP="002C766B">
            <w:pPr>
              <w:rPr>
                <w:b/>
                <w:sz w:val="40"/>
                <w:szCs w:val="40"/>
                <w:lang w:val="uk-UA"/>
              </w:rPr>
            </w:pPr>
          </w:p>
          <w:p w:rsidR="00881660" w:rsidRPr="00881660" w:rsidRDefault="00881660" w:rsidP="002C766B">
            <w:pPr>
              <w:rPr>
                <w:b/>
                <w:sz w:val="40"/>
                <w:szCs w:val="40"/>
                <w:lang w:val="uk-UA"/>
              </w:rPr>
            </w:pPr>
          </w:p>
          <w:p w:rsidR="00685A07" w:rsidRPr="00881660" w:rsidRDefault="00DA1ED1" w:rsidP="002C766B">
            <w:pPr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noProof/>
                <w:sz w:val="40"/>
                <w:szCs w:val="40"/>
              </w:rPr>
              <w:pict>
                <v:shape id="_x0000_s1052" type="#_x0000_t13" style="position:absolute;margin-left:153.6pt;margin-top:5.3pt;width:63pt;height:36pt;flip:y;z-index:251687936" fillcolor="#365f91 [2404]">
                  <v:fill opacity="31457f"/>
                </v:shape>
              </w:pict>
            </w:r>
            <w:r w:rsidR="00881660" w:rsidRPr="00881660">
              <w:rPr>
                <w:b/>
                <w:sz w:val="40"/>
                <w:szCs w:val="40"/>
                <w:lang w:val="uk-UA"/>
              </w:rPr>
              <w:t xml:space="preserve">          </w:t>
            </w:r>
            <w:proofErr w:type="spellStart"/>
            <w:r w:rsidR="00090273" w:rsidRPr="00881660">
              <w:rPr>
                <w:b/>
                <w:sz w:val="40"/>
                <w:szCs w:val="40"/>
                <w:lang w:val="uk-UA"/>
              </w:rPr>
              <w:t>Рубаї</w:t>
            </w:r>
            <w:proofErr w:type="spellEnd"/>
            <w:r w:rsidR="00090273" w:rsidRPr="00881660">
              <w:rPr>
                <w:b/>
                <w:sz w:val="40"/>
                <w:szCs w:val="40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685A07" w:rsidRPr="00881660" w:rsidRDefault="00685A07" w:rsidP="002C766B">
            <w:pPr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55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85A07" w:rsidRPr="00881660" w:rsidRDefault="00090273" w:rsidP="002C766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881660">
              <w:rPr>
                <w:b/>
                <w:sz w:val="40"/>
                <w:szCs w:val="40"/>
                <w:lang w:val="uk-UA"/>
              </w:rPr>
              <w:t>Чотиривірш, де римуються 1, 2 та 4 рядки. Вірш філософського змісту, що містить певну думку, підкреслену в останньому рядку</w:t>
            </w:r>
          </w:p>
        </w:tc>
      </w:tr>
    </w:tbl>
    <w:p w:rsidR="00685A07" w:rsidRPr="00881660" w:rsidRDefault="00685A07" w:rsidP="00685A07">
      <w:pPr>
        <w:rPr>
          <w:b/>
          <w:sz w:val="40"/>
          <w:szCs w:val="40"/>
          <w:lang w:val="uk-UA"/>
        </w:rPr>
      </w:pPr>
    </w:p>
    <w:tbl>
      <w:tblPr>
        <w:tblW w:w="0" w:type="auto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3420"/>
        <w:gridCol w:w="1260"/>
        <w:gridCol w:w="5400"/>
      </w:tblGrid>
      <w:tr w:rsidR="00685A07" w:rsidRPr="005E3C28" w:rsidTr="002C766B">
        <w:trPr>
          <w:trHeight w:val="1080"/>
        </w:trPr>
        <w:tc>
          <w:tcPr>
            <w:tcW w:w="3420" w:type="dxa"/>
          </w:tcPr>
          <w:p w:rsidR="00881660" w:rsidRPr="00881660" w:rsidRDefault="00881660" w:rsidP="00090273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  <w:p w:rsidR="00881660" w:rsidRPr="00881660" w:rsidRDefault="00881660" w:rsidP="00090273">
            <w:pPr>
              <w:jc w:val="center"/>
              <w:rPr>
                <w:b/>
                <w:sz w:val="40"/>
                <w:szCs w:val="40"/>
                <w:lang w:val="uk-UA"/>
              </w:rPr>
            </w:pPr>
          </w:p>
          <w:p w:rsidR="00685A07" w:rsidRPr="00881660" w:rsidRDefault="00090273" w:rsidP="00090273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881660">
              <w:rPr>
                <w:b/>
                <w:sz w:val="40"/>
                <w:szCs w:val="40"/>
                <w:lang w:val="uk-UA"/>
              </w:rPr>
              <w:t xml:space="preserve">Роман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685A07" w:rsidRPr="00881660" w:rsidRDefault="00DA1ED1" w:rsidP="002C766B">
            <w:pPr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noProof/>
                <w:sz w:val="40"/>
                <w:szCs w:val="40"/>
              </w:rPr>
              <w:pict>
                <v:shape id="_x0000_s1053" type="#_x0000_t13" style="position:absolute;margin-left:-2.4pt;margin-top:51.2pt;width:63pt;height:36pt;flip:y;z-index:251688960;mso-position-horizontal-relative:text;mso-position-vertical-relative:text" fillcolor="#365f91 [2404]">
                  <v:fill opacity="31457f"/>
                </v:shape>
              </w:pict>
            </w:r>
          </w:p>
        </w:tc>
        <w:tc>
          <w:tcPr>
            <w:tcW w:w="5400" w:type="dxa"/>
            <w:shd w:val="clear" w:color="auto" w:fill="auto"/>
          </w:tcPr>
          <w:p w:rsidR="00685A07" w:rsidRPr="00881660" w:rsidRDefault="00090273" w:rsidP="002C766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881660">
              <w:rPr>
                <w:b/>
                <w:sz w:val="40"/>
                <w:szCs w:val="40"/>
                <w:lang w:val="uk-UA"/>
              </w:rPr>
              <w:t>великий за обсягом епічний твір, в якому широко охопленні життєві події, глибоко розкривається історія формування характерів багатьох героїв.</w:t>
            </w:r>
          </w:p>
        </w:tc>
      </w:tr>
    </w:tbl>
    <w:p w:rsidR="00685A07" w:rsidRPr="00881660" w:rsidRDefault="00685A07" w:rsidP="00685A07">
      <w:pPr>
        <w:rPr>
          <w:b/>
          <w:sz w:val="40"/>
          <w:szCs w:val="40"/>
          <w:lang w:val="uk-UA"/>
        </w:rPr>
      </w:pPr>
    </w:p>
    <w:tbl>
      <w:tblPr>
        <w:tblW w:w="0" w:type="auto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3420"/>
        <w:gridCol w:w="1260"/>
        <w:gridCol w:w="5400"/>
      </w:tblGrid>
      <w:tr w:rsidR="00685A07" w:rsidRPr="00881660" w:rsidTr="002C766B">
        <w:trPr>
          <w:trHeight w:val="1260"/>
        </w:trPr>
        <w:tc>
          <w:tcPr>
            <w:tcW w:w="3420" w:type="dxa"/>
          </w:tcPr>
          <w:p w:rsidR="00685A07" w:rsidRPr="00881660" w:rsidRDefault="00881660" w:rsidP="002C766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881660">
              <w:rPr>
                <w:b/>
                <w:sz w:val="40"/>
                <w:szCs w:val="40"/>
                <w:lang w:val="uk-UA"/>
              </w:rPr>
              <w:t xml:space="preserve">Сонет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685A07" w:rsidRPr="00881660" w:rsidRDefault="00DA1ED1" w:rsidP="002C766B">
            <w:pPr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noProof/>
                <w:sz w:val="40"/>
                <w:szCs w:val="40"/>
              </w:rPr>
              <w:pict>
                <v:shape id="_x0000_s1046" type="#_x0000_t13" style="position:absolute;margin-left:-2.4pt;margin-top:15.95pt;width:63pt;height:36pt;flip:y;z-index:251681792;mso-position-horizontal-relative:text;mso-position-vertical-relative:text" fillcolor="#365f91 [2404]">
                  <v:fill opacity="31457f"/>
                </v:shape>
              </w:pict>
            </w:r>
          </w:p>
        </w:tc>
        <w:tc>
          <w:tcPr>
            <w:tcW w:w="5400" w:type="dxa"/>
            <w:shd w:val="clear" w:color="auto" w:fill="auto"/>
          </w:tcPr>
          <w:p w:rsidR="00685A07" w:rsidRPr="00881660" w:rsidRDefault="00881660" w:rsidP="002C766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881660">
              <w:rPr>
                <w:b/>
                <w:sz w:val="40"/>
                <w:szCs w:val="40"/>
                <w:lang w:val="uk-UA"/>
              </w:rPr>
              <w:t>Вірш, що складається з 14 рядків, написаний п’ятистопним ямбом</w:t>
            </w:r>
          </w:p>
        </w:tc>
      </w:tr>
    </w:tbl>
    <w:p w:rsidR="00685A07" w:rsidRDefault="00685A07" w:rsidP="00685A07">
      <w:pPr>
        <w:rPr>
          <w:b/>
          <w:sz w:val="40"/>
          <w:szCs w:val="40"/>
          <w:lang w:val="uk-UA"/>
        </w:rPr>
      </w:pPr>
    </w:p>
    <w:p w:rsidR="00271EE4" w:rsidRPr="00271EE4" w:rsidRDefault="000F5A3B" w:rsidP="00271EE4">
      <w:pPr>
        <w:jc w:val="center"/>
        <w:rPr>
          <w:rFonts w:ascii="Georgia" w:hAnsi="Georgia"/>
          <w:b/>
          <w:sz w:val="72"/>
          <w:szCs w:val="72"/>
          <w:lang w:val="uk-UA"/>
        </w:rPr>
      </w:pPr>
      <w:r>
        <w:rPr>
          <w:rFonts w:ascii="Georgia" w:hAnsi="Georgia"/>
          <w:noProof/>
          <w:sz w:val="72"/>
          <w:szCs w:val="7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-42.4pt;margin-top:345.95pt;width:138.15pt;height:362.7pt;z-index:251695104">
            <v:textbox style="mso-next-textbox:#_x0000_s1058">
              <w:txbxContent>
                <w:p w:rsidR="005E3C28" w:rsidRPr="000F5A3B" w:rsidRDefault="005E3C28">
                  <w:pPr>
                    <w:rPr>
                      <w:b/>
                      <w:i/>
                      <w:sz w:val="44"/>
                      <w:szCs w:val="44"/>
                      <w:lang w:val="uk-UA"/>
                    </w:rPr>
                  </w:pPr>
                  <w:r w:rsidRPr="000F5A3B">
                    <w:rPr>
                      <w:b/>
                      <w:i/>
                      <w:sz w:val="44"/>
                      <w:szCs w:val="44"/>
                      <w:lang w:val="uk-UA"/>
                    </w:rPr>
                    <w:t>Зображальний рід літератури. Об’єктивне зображення людської особистості у взаємодії з іншими людьми і подіями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72"/>
          <w:szCs w:val="72"/>
        </w:rPr>
        <w:pict>
          <v:shape id="_x0000_s1059" type="#_x0000_t202" style="position:absolute;left:0;text-align:left;margin-left:130.95pt;margin-top:345.95pt;width:152pt;height:362.7pt;z-index:251696128">
            <v:textbox style="mso-next-textbox:#_x0000_s1059">
              <w:txbxContent>
                <w:p w:rsidR="005E3C28" w:rsidRPr="000F5A3B" w:rsidRDefault="000F5A3B">
                  <w:pPr>
                    <w:rPr>
                      <w:b/>
                      <w:i/>
                      <w:sz w:val="40"/>
                      <w:szCs w:val="40"/>
                      <w:lang w:val="uk-UA"/>
                    </w:rPr>
                  </w:pPr>
                  <w:r w:rsidRPr="000F5A3B">
                    <w:rPr>
                      <w:b/>
                      <w:i/>
                      <w:sz w:val="40"/>
                      <w:szCs w:val="40"/>
                      <w:lang w:val="uk-UA"/>
                    </w:rPr>
                    <w:t>Виражальний рід літератури. Суб’єктивне вираження переживань, роздумів, стану людської особистості у певний момент життя</w:t>
                  </w:r>
                </w:p>
              </w:txbxContent>
            </v:textbox>
          </v:shape>
        </w:pict>
      </w:r>
      <w:r w:rsidR="005E3C28">
        <w:rPr>
          <w:rFonts w:ascii="Georgia" w:hAnsi="Georgia"/>
          <w:noProof/>
          <w:sz w:val="72"/>
          <w:szCs w:val="72"/>
        </w:rPr>
        <w:pict>
          <v:shape id="_x0000_s1060" type="#_x0000_t202" style="position:absolute;left:0;text-align:left;margin-left:330.95pt;margin-top:345.95pt;width:138.65pt;height:362.7pt;z-index:251697152">
            <v:textbox style="mso-next-textbox:#_x0000_s1060">
              <w:txbxContent>
                <w:p w:rsidR="005E3C28" w:rsidRPr="000F5A3B" w:rsidRDefault="000F5A3B">
                  <w:pPr>
                    <w:rPr>
                      <w:b/>
                      <w:i/>
                      <w:sz w:val="40"/>
                      <w:szCs w:val="40"/>
                      <w:lang w:val="uk-UA"/>
                    </w:rPr>
                  </w:pPr>
                  <w:r w:rsidRPr="000F5A3B">
                    <w:rPr>
                      <w:b/>
                      <w:i/>
                      <w:sz w:val="40"/>
                      <w:szCs w:val="40"/>
                      <w:lang w:val="uk-UA"/>
                    </w:rPr>
                    <w:t>Зображальний рід літератури. Об’єктивне зображення людської особистості в сценічній дії, у конфлікті, що розвивається на очах у глядачів</w:t>
                  </w:r>
                </w:p>
              </w:txbxContent>
            </v:textbox>
          </v:shape>
        </w:pict>
      </w:r>
      <w:r w:rsidR="005E3C28">
        <w:rPr>
          <w:rFonts w:ascii="Georgia" w:hAnsi="Georgia"/>
          <w:noProof/>
          <w:sz w:val="72"/>
          <w:szCs w:val="72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63" type="#_x0000_t80" style="position:absolute;left:0;text-align:left;margin-left:362.15pt;margin-top:265.95pt;width:88pt;height:80pt;z-index:251700224" fillcolor="#365f91 [2404]"/>
        </w:pict>
      </w:r>
      <w:r w:rsidR="005E3C28">
        <w:rPr>
          <w:rFonts w:ascii="Georgia" w:hAnsi="Georgia"/>
          <w:noProof/>
          <w:sz w:val="72"/>
          <w:szCs w:val="72"/>
        </w:rPr>
        <w:pict>
          <v:shape id="_x0000_s1061" type="#_x0000_t80" style="position:absolute;left:0;text-align:left;margin-left:-17.85pt;margin-top:265.95pt;width:90.7pt;height:80pt;z-index:251698176" fillcolor="#365f91 [2404]"/>
        </w:pict>
      </w:r>
      <w:r w:rsidR="005E3C28">
        <w:rPr>
          <w:rFonts w:ascii="Georgia" w:hAnsi="Georgia"/>
          <w:noProof/>
          <w:sz w:val="72"/>
          <w:szCs w:val="72"/>
        </w:rPr>
        <w:pict>
          <v:shape id="_x0000_s1056" type="#_x0000_t202" style="position:absolute;left:0;text-align:left;margin-left:104.3pt;margin-top:164.65pt;width:210.65pt;height:101.3pt;z-index:251693056" strokecolor="black [3213]" strokeweight="4.5pt">
            <v:textbox>
              <w:txbxContent>
                <w:p w:rsidR="005E3C28" w:rsidRDefault="005E3C28" w:rsidP="005E3C28">
                  <w:pPr>
                    <w:jc w:val="center"/>
                    <w:rPr>
                      <w:rFonts w:ascii="Georgia" w:hAnsi="Georgia"/>
                      <w:b/>
                      <w:sz w:val="56"/>
                      <w:szCs w:val="56"/>
                      <w:lang w:val="uk-UA"/>
                    </w:rPr>
                  </w:pPr>
                  <w:r>
                    <w:rPr>
                      <w:rFonts w:ascii="Georgia" w:hAnsi="Georgia"/>
                      <w:b/>
                      <w:sz w:val="56"/>
                      <w:szCs w:val="56"/>
                      <w:lang w:val="uk-UA"/>
                    </w:rPr>
                    <w:t>Л</w:t>
                  </w:r>
                  <w:r w:rsidRPr="005E3C28">
                    <w:rPr>
                      <w:rFonts w:ascii="Georgia" w:hAnsi="Georgia"/>
                      <w:b/>
                      <w:sz w:val="56"/>
                      <w:szCs w:val="56"/>
                      <w:lang w:val="uk-UA"/>
                    </w:rPr>
                    <w:t>ірика</w:t>
                  </w:r>
                </w:p>
                <w:p w:rsidR="005E3C28" w:rsidRPr="005E3C28" w:rsidRDefault="005E3C28" w:rsidP="005E3C28">
                  <w:pPr>
                    <w:jc w:val="center"/>
                    <w:rPr>
                      <w:rFonts w:ascii="Georgia" w:hAnsi="Georgia"/>
                      <w:b/>
                      <w:sz w:val="56"/>
                      <w:szCs w:val="56"/>
                      <w:lang w:val="uk-UA"/>
                    </w:rPr>
                  </w:pPr>
                  <w:r>
                    <w:rPr>
                      <w:rFonts w:ascii="Georgia" w:hAnsi="Georgia"/>
                      <w:b/>
                      <w:i/>
                      <w:sz w:val="36"/>
                      <w:szCs w:val="36"/>
                      <w:lang w:val="uk-UA"/>
                    </w:rPr>
                    <w:t>в</w:t>
                  </w:r>
                  <w:r w:rsidRPr="005E3C28">
                    <w:rPr>
                      <w:rFonts w:ascii="Georgia" w:hAnsi="Georgia"/>
                      <w:b/>
                      <w:i/>
                      <w:sz w:val="36"/>
                      <w:szCs w:val="36"/>
                      <w:lang w:val="uk-UA"/>
                    </w:rPr>
                    <w:t xml:space="preserve"> основі </w:t>
                  </w:r>
                  <w:r>
                    <w:rPr>
                      <w:rFonts w:ascii="Georgia" w:hAnsi="Georgia"/>
                      <w:b/>
                      <w:i/>
                      <w:sz w:val="36"/>
                      <w:szCs w:val="36"/>
                      <w:lang w:val="uk-UA"/>
                    </w:rPr>
                    <w:t>п</w:t>
                  </w:r>
                  <w:r w:rsidRPr="005E3C28">
                    <w:rPr>
                      <w:rFonts w:ascii="Georgia" w:hAnsi="Georgia"/>
                      <w:b/>
                      <w:i/>
                      <w:sz w:val="36"/>
                      <w:szCs w:val="36"/>
                      <w:lang w:val="uk-UA"/>
                    </w:rPr>
                    <w:t>очуття</w:t>
                  </w:r>
                </w:p>
              </w:txbxContent>
            </v:textbox>
          </v:shape>
        </w:pict>
      </w:r>
      <w:r w:rsidR="005E3C28">
        <w:rPr>
          <w:rFonts w:ascii="Georgia" w:hAnsi="Georgia"/>
          <w:noProof/>
          <w:sz w:val="72"/>
          <w:szCs w:val="72"/>
        </w:rPr>
        <w:pict>
          <v:shape id="_x0000_s1057" type="#_x0000_t202" style="position:absolute;left:0;text-align:left;margin-left:314.95pt;margin-top:164.65pt;width:154.65pt;height:101.3pt;z-index:251694080" strokecolor="black [3213]" strokeweight="4.5pt">
            <v:textbox style="mso-next-textbox:#_x0000_s1057">
              <w:txbxContent>
                <w:p w:rsidR="005E3C28" w:rsidRDefault="005E3C28" w:rsidP="005E3C28">
                  <w:pPr>
                    <w:jc w:val="center"/>
                    <w:rPr>
                      <w:rFonts w:ascii="Georgia" w:hAnsi="Georgia"/>
                      <w:b/>
                      <w:sz w:val="56"/>
                      <w:szCs w:val="56"/>
                      <w:lang w:val="uk-UA"/>
                    </w:rPr>
                  </w:pPr>
                  <w:r>
                    <w:rPr>
                      <w:rFonts w:ascii="Georgia" w:hAnsi="Georgia"/>
                      <w:b/>
                      <w:sz w:val="56"/>
                      <w:szCs w:val="56"/>
                      <w:lang w:val="uk-UA"/>
                    </w:rPr>
                    <w:t>Д</w:t>
                  </w:r>
                  <w:r w:rsidRPr="005E3C28">
                    <w:rPr>
                      <w:rFonts w:ascii="Georgia" w:hAnsi="Georgia"/>
                      <w:b/>
                      <w:sz w:val="56"/>
                      <w:szCs w:val="56"/>
                      <w:lang w:val="uk-UA"/>
                    </w:rPr>
                    <w:t>рама</w:t>
                  </w:r>
                </w:p>
                <w:p w:rsidR="005E3C28" w:rsidRPr="005E3C28" w:rsidRDefault="005E3C28" w:rsidP="005E3C28">
                  <w:pPr>
                    <w:jc w:val="center"/>
                    <w:rPr>
                      <w:rFonts w:ascii="Georgia" w:hAnsi="Georgia"/>
                      <w:b/>
                      <w:i/>
                      <w:sz w:val="36"/>
                      <w:szCs w:val="36"/>
                      <w:lang w:val="uk-UA"/>
                    </w:rPr>
                  </w:pPr>
                  <w:r>
                    <w:rPr>
                      <w:rFonts w:ascii="Georgia" w:hAnsi="Georgia"/>
                      <w:b/>
                      <w:i/>
                      <w:sz w:val="36"/>
                      <w:szCs w:val="36"/>
                      <w:lang w:val="uk-UA"/>
                    </w:rPr>
                    <w:t>в</w:t>
                  </w:r>
                  <w:r w:rsidRPr="005E3C28">
                    <w:rPr>
                      <w:rFonts w:ascii="Georgia" w:hAnsi="Georgia"/>
                      <w:b/>
                      <w:i/>
                      <w:sz w:val="36"/>
                      <w:szCs w:val="36"/>
                      <w:lang w:val="uk-UA"/>
                    </w:rPr>
                    <w:t xml:space="preserve"> основі дія</w:t>
                  </w:r>
                </w:p>
              </w:txbxContent>
            </v:textbox>
          </v:shape>
        </w:pict>
      </w:r>
      <w:r w:rsidR="005E3C28">
        <w:rPr>
          <w:rFonts w:ascii="Georgia" w:hAnsi="Georgia"/>
          <w:noProof/>
          <w:sz w:val="72"/>
          <w:szCs w:val="72"/>
        </w:rPr>
        <w:pict>
          <v:shape id="_x0000_s1055" type="#_x0000_t202" style="position:absolute;left:0;text-align:left;margin-left:-42.4pt;margin-top:164.65pt;width:146.7pt;height:101.3pt;z-index:251692032" strokecolor="black [3213]" strokeweight="4.5pt">
            <v:textbox>
              <w:txbxContent>
                <w:p w:rsidR="005E3C28" w:rsidRDefault="005E3C28" w:rsidP="005E3C28">
                  <w:pPr>
                    <w:jc w:val="center"/>
                    <w:rPr>
                      <w:rFonts w:ascii="Georgia" w:hAnsi="Georgia"/>
                      <w:b/>
                      <w:sz w:val="56"/>
                      <w:szCs w:val="56"/>
                      <w:lang w:val="uk-UA"/>
                    </w:rPr>
                  </w:pPr>
                  <w:r w:rsidRPr="005E3C28">
                    <w:rPr>
                      <w:rFonts w:ascii="Georgia" w:hAnsi="Georgia"/>
                      <w:b/>
                      <w:sz w:val="56"/>
                      <w:szCs w:val="56"/>
                      <w:lang w:val="uk-UA"/>
                    </w:rPr>
                    <w:t>Епос</w:t>
                  </w:r>
                </w:p>
                <w:p w:rsidR="005E3C28" w:rsidRPr="005E3C28" w:rsidRDefault="005E3C28" w:rsidP="005E3C28">
                  <w:pPr>
                    <w:rPr>
                      <w:rFonts w:ascii="Georgia" w:hAnsi="Georgia"/>
                      <w:b/>
                      <w:i/>
                      <w:sz w:val="32"/>
                      <w:szCs w:val="32"/>
                      <w:lang w:val="uk-UA"/>
                    </w:rPr>
                  </w:pPr>
                  <w:r w:rsidRPr="005E3C28">
                    <w:rPr>
                      <w:rFonts w:ascii="Georgia" w:hAnsi="Georgia"/>
                      <w:b/>
                      <w:i/>
                      <w:sz w:val="32"/>
                      <w:szCs w:val="32"/>
                      <w:lang w:val="uk-UA"/>
                    </w:rPr>
                    <w:t>в основі подія</w:t>
                  </w:r>
                </w:p>
              </w:txbxContent>
            </v:textbox>
          </v:shape>
        </w:pict>
      </w:r>
      <w:r w:rsidR="005E3C28">
        <w:rPr>
          <w:rFonts w:ascii="Georgia" w:hAnsi="Georgia"/>
          <w:noProof/>
          <w:sz w:val="72"/>
          <w:szCs w:val="72"/>
        </w:rPr>
        <w:pict>
          <v:shape id="_x0000_s1062" type="#_x0000_t80" style="position:absolute;left:0;text-align:left;margin-left:173.6pt;margin-top:265.95pt;width:88pt;height:80pt;z-index:251699200" fillcolor="#365f91 [2404]"/>
        </w:pict>
      </w:r>
      <w:r w:rsidR="00DA1ED1" w:rsidRPr="00DA1ED1">
        <w:rPr>
          <w:rFonts w:ascii="Georgia" w:hAnsi="Georgia"/>
          <w:noProof/>
          <w:sz w:val="72"/>
          <w:szCs w:val="72"/>
        </w:rPr>
        <w:pict>
          <v:shape id="_x0000_s1054" style="position:absolute;left:0;text-align:left;margin-left:-17.85pt;margin-top:7.1pt;width:468pt;height:96pt;z-index:-251625472" coordsize="21600,21600" o:spt="100" adj="5400,2700,5400" path="m,l@2,0@2@7@3@7@3,,21600,,18900@6,21600@5@4@5@4,21600@1,21600@1@5,0@5,2700@6xem@2@7l@1@7@1@5nfem@1@7l@2,nfem@3@7l@4@7@4@5nfem@4@7l@3,nfe" fillcolor="#365f91 [2404]">
            <v:fill opacity="61604f"/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@5 1 2"/>
              <v:f eqn="val #1"/>
            </v:formulas>
            <v:path o:extrusionok="f" o:connecttype="custom" o:connectlocs="10800,@7;2700,@6;10800,21600;18900,@6" o:connectangles="270,180,90,0" textboxrect="@1,@7,@4,21600"/>
            <v:handles>
              <v:h position="#0,bottomRight" xrange="2700,8100" yrange="@0,2147483647"/>
              <v:h position="center,#1" xrange="@0,2147483647" yrange="0,7200"/>
            </v:handles>
            <o:lock v:ext="edit" verticies="t"/>
          </v:shape>
        </w:pict>
      </w:r>
      <w:r w:rsidR="00271EE4">
        <w:rPr>
          <w:rFonts w:ascii="Georgia" w:hAnsi="Georgia"/>
          <w:b/>
          <w:sz w:val="72"/>
          <w:szCs w:val="72"/>
          <w:lang w:val="uk-UA"/>
        </w:rPr>
        <w:t>Роди художньої літератури</w:t>
      </w:r>
    </w:p>
    <w:sectPr w:rsidR="00271EE4" w:rsidRPr="00271EE4" w:rsidSect="00881660">
      <w:pgSz w:w="11906" w:h="16838"/>
      <w:pgMar w:top="1134" w:right="850" w:bottom="1134" w:left="1701" w:header="708" w:footer="708" w:gutter="0"/>
      <w:pgBorders w:offsetFrom="page">
        <w:top w:val="single" w:sz="48" w:space="24" w:color="244061" w:themeColor="accent1" w:themeShade="80"/>
        <w:left w:val="single" w:sz="48" w:space="24" w:color="244061" w:themeColor="accent1" w:themeShade="80"/>
        <w:bottom w:val="single" w:sz="48" w:space="24" w:color="244061" w:themeColor="accent1" w:themeShade="80"/>
        <w:right w:val="single" w:sz="48" w:space="24" w:color="244061" w:themeColor="accent1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proofState w:spelling="clean" w:grammar="clean"/>
  <w:defaultTabStop w:val="708"/>
  <w:characterSpacingControl w:val="doNotCompress"/>
  <w:compat/>
  <w:rsids>
    <w:rsidRoot w:val="00434BFC"/>
    <w:rsid w:val="00090273"/>
    <w:rsid w:val="000F5A3B"/>
    <w:rsid w:val="00271EE4"/>
    <w:rsid w:val="002A5781"/>
    <w:rsid w:val="002A7474"/>
    <w:rsid w:val="00434BFC"/>
    <w:rsid w:val="005E3C28"/>
    <w:rsid w:val="00685A07"/>
    <w:rsid w:val="00881660"/>
    <w:rsid w:val="00A978C3"/>
    <w:rsid w:val="00DA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4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Сергiй</dc:creator>
  <cp:keywords/>
  <dc:description/>
  <cp:lastModifiedBy>Сергiй</cp:lastModifiedBy>
  <cp:revision>4</cp:revision>
  <cp:lastPrinted>2012-11-24T09:10:00Z</cp:lastPrinted>
  <dcterms:created xsi:type="dcterms:W3CDTF">2012-11-24T06:34:00Z</dcterms:created>
  <dcterms:modified xsi:type="dcterms:W3CDTF">2012-11-26T16:10:00Z</dcterms:modified>
</cp:coreProperties>
</file>